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A36" w:rsidRPr="00020901" w:rsidRDefault="0017416F">
      <w:pPr>
        <w:rPr>
          <w:b/>
          <w:sz w:val="28"/>
        </w:rPr>
      </w:pPr>
      <w:r w:rsidRPr="00020901">
        <w:rPr>
          <w:b/>
          <w:sz w:val="28"/>
        </w:rPr>
        <w:t>一</w:t>
      </w:r>
      <w:r w:rsidRPr="00020901">
        <w:rPr>
          <w:rFonts w:hint="eastAsia"/>
          <w:b/>
          <w:sz w:val="28"/>
        </w:rPr>
        <w:t>、</w:t>
      </w:r>
      <w:r w:rsidR="00017594" w:rsidRPr="00020901">
        <w:rPr>
          <w:b/>
          <w:sz w:val="28"/>
        </w:rPr>
        <w:t>乘客上下站点模式可视化</w:t>
      </w:r>
    </w:p>
    <w:p w:rsidR="00017594" w:rsidRDefault="00017594" w:rsidP="00E404C5">
      <w:pPr>
        <w:jc w:val="center"/>
      </w:pPr>
      <w:r>
        <w:object w:dxaOrig="8116" w:dyaOrig="26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136.9pt" o:ole="">
            <v:imagedata r:id="rId5" o:title=""/>
          </v:shape>
          <o:OLEObject Type="Embed" ProgID="Visio.Drawing.15" ShapeID="_x0000_i1025" DrawAspect="Content" ObjectID="_1504415544" r:id="rId6"/>
        </w:object>
      </w:r>
    </w:p>
    <w:p w:rsidR="00017594" w:rsidRDefault="00017594" w:rsidP="00020901">
      <w:pPr>
        <w:ind w:firstLineChars="200" w:firstLine="420"/>
      </w:pPr>
      <w:r>
        <w:t>上图中每条线段</w:t>
      </w:r>
      <w:r w:rsidR="006748ED">
        <w:t>由</w:t>
      </w:r>
      <w:r w:rsidR="006748ED">
        <w:rPr>
          <w:rFonts w:hint="eastAsia"/>
        </w:rPr>
        <w:t>“</w:t>
      </w:r>
      <w:r w:rsidR="006748ED">
        <w:t>上车站点轴</w:t>
      </w:r>
      <w:r w:rsidR="006748ED">
        <w:rPr>
          <w:rFonts w:hint="eastAsia"/>
        </w:rPr>
        <w:t>”指向“</w:t>
      </w:r>
      <w:r w:rsidR="006748ED">
        <w:t>下车站点轴</w:t>
      </w:r>
      <w:r w:rsidR="006748ED">
        <w:rPr>
          <w:rFonts w:hint="eastAsia"/>
        </w:rPr>
        <w:t>”，</w:t>
      </w:r>
      <w:r>
        <w:t>代表一个上下车的记录</w:t>
      </w:r>
      <w:r>
        <w:rPr>
          <w:rFonts w:hint="eastAsia"/>
        </w:rPr>
        <w:t>。</w:t>
      </w:r>
    </w:p>
    <w:p w:rsidR="00017594" w:rsidRDefault="00017594" w:rsidP="00020901">
      <w:pPr>
        <w:ind w:firstLineChars="100" w:firstLine="210"/>
      </w:pPr>
      <w:r>
        <w:t>亮点</w:t>
      </w:r>
      <w:r>
        <w:rPr>
          <w:rFonts w:hint="eastAsia"/>
        </w:rPr>
        <w:t>：</w:t>
      </w:r>
    </w:p>
    <w:p w:rsidR="00017594" w:rsidRDefault="00017594" w:rsidP="00017594">
      <w:pPr>
        <w:pStyle w:val="a3"/>
        <w:numPr>
          <w:ilvl w:val="0"/>
          <w:numId w:val="1"/>
        </w:numPr>
        <w:ind w:firstLineChars="0"/>
      </w:pPr>
      <w:r>
        <w:t>线段</w:t>
      </w:r>
      <w:r w:rsidRPr="00566BA9">
        <w:rPr>
          <w:color w:val="FF0000"/>
        </w:rPr>
        <w:t>颜色</w:t>
      </w:r>
      <w:r>
        <w:t>可以编码为该上下车模式的频繁度</w:t>
      </w:r>
      <w:r>
        <w:rPr>
          <w:rFonts w:hint="eastAsia"/>
        </w:rPr>
        <w:t>（用</w:t>
      </w:r>
      <w:r w:rsidRPr="00AB4333">
        <w:rPr>
          <w:rFonts w:hint="eastAsia"/>
          <w:color w:val="FF0000"/>
        </w:rPr>
        <w:t>频繁模式挖掘</w:t>
      </w:r>
      <w:r>
        <w:rPr>
          <w:rFonts w:hint="eastAsia"/>
        </w:rPr>
        <w:t>得到）</w:t>
      </w:r>
      <w:r w:rsidR="00BD70BE">
        <w:rPr>
          <w:rFonts w:hint="eastAsia"/>
        </w:rPr>
        <w:t>，此外，考虑颜色编码上行下行路线</w:t>
      </w:r>
      <w:r w:rsidR="00396D44">
        <w:rPr>
          <w:rFonts w:hint="eastAsia"/>
        </w:rPr>
        <w:t>（此时，线段宽度用来编码频繁度）</w:t>
      </w:r>
      <w:r w:rsidR="00566BA9">
        <w:rPr>
          <w:rFonts w:hint="eastAsia"/>
        </w:rPr>
        <w:t>；</w:t>
      </w:r>
    </w:p>
    <w:p w:rsidR="00017594" w:rsidRDefault="00E37E71" w:rsidP="0001759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线段可以用</w:t>
      </w:r>
      <w:r w:rsidRPr="00566BA9">
        <w:rPr>
          <w:rFonts w:hint="eastAsia"/>
          <w:color w:val="FF0000"/>
        </w:rPr>
        <w:t>边集束</w:t>
      </w:r>
      <w:r>
        <w:rPr>
          <w:rFonts w:hint="eastAsia"/>
        </w:rPr>
        <w:t>算法进行优化</w:t>
      </w:r>
      <w:r w:rsidR="00566BA9">
        <w:rPr>
          <w:rFonts w:hint="eastAsia"/>
        </w:rPr>
        <w:t>。</w:t>
      </w:r>
    </w:p>
    <w:p w:rsidR="00AB4333" w:rsidRDefault="00AB4333" w:rsidP="00017594">
      <w:pPr>
        <w:pStyle w:val="a3"/>
        <w:numPr>
          <w:ilvl w:val="0"/>
          <w:numId w:val="1"/>
        </w:numPr>
        <w:ind w:firstLineChars="0"/>
      </w:pPr>
      <w:r>
        <w:t>该可视化可以扩展至多级</w:t>
      </w:r>
      <w:r>
        <w:rPr>
          <w:rFonts w:hint="eastAsia"/>
        </w:rPr>
        <w:t>，</w:t>
      </w:r>
      <w:r>
        <w:t>以展示换乘模式</w:t>
      </w:r>
      <w:r>
        <w:rPr>
          <w:rFonts w:hint="eastAsia"/>
        </w:rPr>
        <w:t>。例如下图，用</w:t>
      </w:r>
      <w:r w:rsidRPr="00AB4333">
        <w:rPr>
          <w:rFonts w:hint="eastAsia"/>
          <w:color w:val="FF0000"/>
        </w:rPr>
        <w:t>序列模式挖掘</w:t>
      </w:r>
      <w:r>
        <w:rPr>
          <w:rFonts w:hint="eastAsia"/>
        </w:rPr>
        <w:t>得到乘客换乘模式，并加以可视化：</w:t>
      </w:r>
    </w:p>
    <w:p w:rsidR="00AB4333" w:rsidRDefault="00AB4333" w:rsidP="00AB4333">
      <w:pPr>
        <w:jc w:val="center"/>
      </w:pPr>
      <w:r>
        <w:object w:dxaOrig="8176" w:dyaOrig="4170">
          <v:shape id="_x0000_i1026" type="#_x0000_t75" style="width:410.25pt;height:208.9pt" o:ole="">
            <v:imagedata r:id="rId7" o:title=""/>
          </v:shape>
          <o:OLEObject Type="Embed" ProgID="Visio.Drawing.15" ShapeID="_x0000_i1026" DrawAspect="Content" ObjectID="_1504415545" r:id="rId8"/>
        </w:object>
      </w:r>
    </w:p>
    <w:p w:rsidR="00020901" w:rsidRDefault="00020901" w:rsidP="00020901"/>
    <w:p w:rsidR="00EC24C3" w:rsidRDefault="00EC24C3" w:rsidP="00EC24C3">
      <w:r w:rsidRPr="00EC24C3">
        <w:rPr>
          <w:highlight w:val="yellow"/>
        </w:rPr>
        <w:t>Sankey Diagram</w:t>
      </w:r>
      <w:r w:rsidRPr="00EC24C3">
        <w:rPr>
          <w:highlight w:val="yellow"/>
        </w:rPr>
        <w:t>可以用在公交数据可视化上</w:t>
      </w:r>
      <w:r w:rsidRPr="00EC24C3">
        <w:rPr>
          <w:rFonts w:hint="eastAsia"/>
          <w:highlight w:val="yellow"/>
        </w:rPr>
        <w:t>，</w:t>
      </w:r>
      <w:r w:rsidRPr="00EC24C3">
        <w:rPr>
          <w:highlight w:val="yellow"/>
        </w:rPr>
        <w:t>上下两排都是站点号</w:t>
      </w:r>
      <w:r w:rsidRPr="00EC24C3">
        <w:rPr>
          <w:rFonts w:hint="eastAsia"/>
          <w:highlight w:val="yellow"/>
        </w:rPr>
        <w:t>，</w:t>
      </w:r>
      <w:r w:rsidRPr="00EC24C3">
        <w:rPr>
          <w:highlight w:val="yellow"/>
        </w:rPr>
        <w:t>然后可以看出从上排站点到下排站点的流量</w:t>
      </w:r>
    </w:p>
    <w:p w:rsidR="00EC24C3" w:rsidRPr="00EC24C3" w:rsidRDefault="00F06B08" w:rsidP="00020901">
      <w:r w:rsidRPr="00F06B08">
        <w:t>http://bost.ocks.org/mike/sankey/</w:t>
      </w:r>
    </w:p>
    <w:p w:rsidR="00EC24C3" w:rsidRDefault="00F06B08" w:rsidP="00020901">
      <w:r w:rsidRPr="00D96B90">
        <w:rPr>
          <w:rFonts w:hint="eastAsia"/>
          <w:highlight w:val="yellow"/>
        </w:rPr>
        <w:t>或者像上面链接那样，</w:t>
      </w:r>
      <w:r w:rsidRPr="00D96B90">
        <w:rPr>
          <w:rFonts w:hint="eastAsia"/>
          <w:highlight w:val="yellow"/>
        </w:rPr>
        <w:t>x</w:t>
      </w:r>
      <w:proofErr w:type="gramStart"/>
      <w:r w:rsidRPr="00D96B90">
        <w:rPr>
          <w:rFonts w:hint="eastAsia"/>
          <w:highlight w:val="yellow"/>
        </w:rPr>
        <w:t>轴代表</w:t>
      </w:r>
      <w:proofErr w:type="gramEnd"/>
      <w:r w:rsidRPr="00D96B90">
        <w:rPr>
          <w:rFonts w:hint="eastAsia"/>
          <w:highlight w:val="yellow"/>
        </w:rPr>
        <w:t>时间，</w:t>
      </w:r>
      <w:r w:rsidRPr="00D96B90">
        <w:rPr>
          <w:rFonts w:hint="eastAsia"/>
          <w:highlight w:val="yellow"/>
        </w:rPr>
        <w:t>y</w:t>
      </w:r>
      <w:proofErr w:type="gramStart"/>
      <w:r w:rsidRPr="00D96B90">
        <w:rPr>
          <w:rFonts w:hint="eastAsia"/>
          <w:highlight w:val="yellow"/>
        </w:rPr>
        <w:t>轴代表</w:t>
      </w:r>
      <w:proofErr w:type="gramEnd"/>
      <w:r w:rsidRPr="00D96B90">
        <w:rPr>
          <w:rFonts w:hint="eastAsia"/>
          <w:highlight w:val="yellow"/>
        </w:rPr>
        <w:t>不同站点，看到乘客流量的全景图</w:t>
      </w:r>
    </w:p>
    <w:p w:rsidR="00D96B90" w:rsidRDefault="00943473" w:rsidP="00020901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C459C04" wp14:editId="5C1AA5EE">
            <wp:extent cx="6645910" cy="3435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01" w:rsidRPr="00020901" w:rsidRDefault="00020901" w:rsidP="00020901">
      <w:pPr>
        <w:rPr>
          <w:b/>
          <w:sz w:val="28"/>
        </w:rPr>
      </w:pPr>
      <w:r w:rsidRPr="00020901">
        <w:rPr>
          <w:b/>
          <w:sz w:val="28"/>
        </w:rPr>
        <w:t>二</w:t>
      </w:r>
      <w:r w:rsidRPr="00020901">
        <w:rPr>
          <w:rFonts w:hint="eastAsia"/>
          <w:b/>
          <w:sz w:val="28"/>
        </w:rPr>
        <w:t>、公交线路载荷可视化</w:t>
      </w:r>
      <w:r w:rsidR="00F13DD0">
        <w:rPr>
          <w:rFonts w:hint="eastAsia"/>
          <w:b/>
          <w:sz w:val="28"/>
        </w:rPr>
        <w:t>（</w:t>
      </w:r>
      <w:r w:rsidR="00F13DD0" w:rsidRPr="00F13DD0">
        <w:rPr>
          <w:rFonts w:hint="eastAsia"/>
          <w:b/>
          <w:sz w:val="28"/>
          <w:highlight w:val="yellow"/>
        </w:rPr>
        <w:t>热点图</w:t>
      </w:r>
      <w:r w:rsidR="00F13DD0">
        <w:rPr>
          <w:rFonts w:hint="eastAsia"/>
          <w:b/>
          <w:sz w:val="28"/>
        </w:rPr>
        <w:t>）</w:t>
      </w:r>
    </w:p>
    <w:p w:rsidR="00020901" w:rsidRDefault="00020901" w:rsidP="00E404C5">
      <w:pPr>
        <w:jc w:val="center"/>
      </w:pPr>
      <w:r>
        <w:object w:dxaOrig="7906" w:dyaOrig="4620">
          <v:shape id="_x0000_i1027" type="#_x0000_t75" style="width:396pt;height:230.25pt" o:ole="">
            <v:imagedata r:id="rId10" o:title=""/>
          </v:shape>
          <o:OLEObject Type="Embed" ProgID="Visio.Drawing.15" ShapeID="_x0000_i1027" DrawAspect="Content" ObjectID="_1504415546" r:id="rId11"/>
        </w:object>
      </w:r>
    </w:p>
    <w:p w:rsidR="000832C7" w:rsidRDefault="000832C7" w:rsidP="005A6E32">
      <w:pPr>
        <w:ind w:firstLineChars="200" w:firstLine="420"/>
      </w:pPr>
      <w:r>
        <w:t>上图</w:t>
      </w:r>
      <w:r w:rsidR="005A6E32">
        <w:t>中每个热点</w:t>
      </w:r>
      <w:r w:rsidR="005A6E32">
        <w:rPr>
          <w:rFonts w:hint="eastAsia"/>
        </w:rPr>
        <w:t>（彩色矩形）代表某车次在某站点的载荷情况（即车上有多少乘客）：绿色代表乘客密度低、舒适，红色代表乘客密度高、拥挤。</w:t>
      </w:r>
    </w:p>
    <w:p w:rsidR="00DB590A" w:rsidRDefault="00DB590A" w:rsidP="005A6E32">
      <w:pPr>
        <w:ind w:firstLineChars="200" w:firstLine="420"/>
      </w:pPr>
      <w:r>
        <w:t>当鼠标移动</w:t>
      </w:r>
      <w:proofErr w:type="gramStart"/>
      <w:r>
        <w:t>到热点</w:t>
      </w:r>
      <w:proofErr w:type="gramEnd"/>
      <w:r>
        <w:t>上时</w:t>
      </w:r>
      <w:r>
        <w:rPr>
          <w:rFonts w:hint="eastAsia"/>
        </w:rPr>
        <w:t>，</w:t>
      </w:r>
      <w:r>
        <w:t>出现细节展示图</w:t>
      </w:r>
      <w:r>
        <w:rPr>
          <w:rFonts w:hint="eastAsia"/>
        </w:rPr>
        <w:t>：</w:t>
      </w:r>
    </w:p>
    <w:p w:rsidR="00E404C5" w:rsidRDefault="00D432F4" w:rsidP="00E404C5">
      <w:pPr>
        <w:ind w:leftChars="100" w:left="210" w:firstLineChars="100" w:firstLine="210"/>
        <w:jc w:val="center"/>
      </w:pPr>
      <w:r>
        <w:object w:dxaOrig="9735" w:dyaOrig="8520">
          <v:shape id="_x0000_i1028" type="#_x0000_t75" style="width:417.75pt;height:367.1pt" o:ole="">
            <v:imagedata r:id="rId12" o:title=""/>
          </v:shape>
          <o:OLEObject Type="Embed" ProgID="Visio.Drawing.15" ShapeID="_x0000_i1028" DrawAspect="Content" ObjectID="_1504415547" r:id="rId13"/>
        </w:object>
      </w:r>
    </w:p>
    <w:p w:rsidR="00D432F4" w:rsidRDefault="00E404C5" w:rsidP="00E404C5">
      <w:pPr>
        <w:ind w:leftChars="100" w:left="210" w:firstLineChars="100" w:firstLine="210"/>
      </w:pPr>
      <w:r>
        <w:t>主视图下方和</w:t>
      </w:r>
      <w:proofErr w:type="gramStart"/>
      <w:r>
        <w:t>右方各</w:t>
      </w:r>
      <w:proofErr w:type="gramEnd"/>
      <w:r>
        <w:t>出现一个</w:t>
      </w:r>
      <w:r w:rsidR="00FD5336">
        <w:rPr>
          <w:rFonts w:hint="eastAsia"/>
        </w:rPr>
        <w:t>以</w:t>
      </w:r>
      <w:r w:rsidR="00FD5336">
        <w:t>相应坐标轴作投影的</w:t>
      </w:r>
      <w:r>
        <w:t>柱形折线图</w:t>
      </w:r>
      <w:r>
        <w:rPr>
          <w:rFonts w:hint="eastAsia"/>
        </w:rPr>
        <w:t>。</w:t>
      </w:r>
      <w:r>
        <w:t>柱形折线图中</w:t>
      </w:r>
      <w:r w:rsidRPr="00FD5336">
        <w:rPr>
          <w:color w:val="FF0000"/>
        </w:rPr>
        <w:t>的柱形代表上下车人数</w:t>
      </w:r>
      <w:r w:rsidRPr="00FD5336">
        <w:rPr>
          <w:rFonts w:hint="eastAsia"/>
          <w:color w:val="FF0000"/>
        </w:rPr>
        <w:t>，</w:t>
      </w:r>
      <w:r w:rsidR="00331D11" w:rsidRPr="00331D11">
        <w:rPr>
          <w:rFonts w:hint="eastAsia"/>
          <w:color w:val="0000FF"/>
        </w:rPr>
        <w:t>蓝色的</w:t>
      </w:r>
      <w:r w:rsidRPr="00FD5336">
        <w:rPr>
          <w:color w:val="FF0000"/>
        </w:rPr>
        <w:t>折线图代表车上的乘客人数</w:t>
      </w:r>
      <w:r>
        <w:rPr>
          <w:rFonts w:hint="eastAsia"/>
        </w:rPr>
        <w:t>。</w:t>
      </w:r>
    </w:p>
    <w:p w:rsidR="00FD5336" w:rsidRDefault="00FD5336" w:rsidP="00E404C5">
      <w:pPr>
        <w:ind w:leftChars="100" w:left="210" w:firstLineChars="100" w:firstLine="210"/>
      </w:pPr>
      <w:r>
        <w:t>下方的柱形折线图代表</w:t>
      </w:r>
      <w:r w:rsidRPr="00FD5336">
        <w:rPr>
          <w:color w:val="FF0000"/>
        </w:rPr>
        <w:t>公交载荷变化趋势在横轴上的投影</w:t>
      </w:r>
      <w:r>
        <w:rPr>
          <w:rFonts w:hint="eastAsia"/>
        </w:rPr>
        <w:t>，</w:t>
      </w:r>
      <w:r>
        <w:t>即随着站点的变化</w:t>
      </w:r>
      <w:r>
        <w:rPr>
          <w:rFonts w:hint="eastAsia"/>
        </w:rPr>
        <w:t>，</w:t>
      </w:r>
      <w:r>
        <w:t>上下车人数以及车内人数的变化情况</w:t>
      </w:r>
      <w:r>
        <w:rPr>
          <w:rFonts w:hint="eastAsia"/>
        </w:rPr>
        <w:t>。</w:t>
      </w:r>
    </w:p>
    <w:p w:rsidR="00FD5336" w:rsidRDefault="00FD5336" w:rsidP="00E404C5">
      <w:pPr>
        <w:ind w:leftChars="100" w:left="210" w:firstLineChars="100" w:firstLine="210"/>
      </w:pPr>
      <w:r>
        <w:t>右方的柱形折线图代表</w:t>
      </w:r>
      <w:r w:rsidRPr="00FD5336">
        <w:rPr>
          <w:color w:val="FF0000"/>
        </w:rPr>
        <w:t>公交载荷变化在纵轴上的投影</w:t>
      </w:r>
      <w:r>
        <w:rPr>
          <w:rFonts w:hint="eastAsia"/>
        </w:rPr>
        <w:t>，</w:t>
      </w:r>
      <w:r>
        <w:t>即随着车次的变化</w:t>
      </w:r>
      <w:r>
        <w:rPr>
          <w:rFonts w:hint="eastAsia"/>
        </w:rPr>
        <w:t>（隐含着时间的变化），</w:t>
      </w:r>
      <w:r>
        <w:t>上下车人数以及车内人数的变化情况</w:t>
      </w:r>
      <w:r>
        <w:rPr>
          <w:rFonts w:hint="eastAsia"/>
        </w:rPr>
        <w:t>。</w:t>
      </w:r>
    </w:p>
    <w:p w:rsidR="00152391" w:rsidRDefault="00152391" w:rsidP="00E404C5">
      <w:pPr>
        <w:ind w:leftChars="100" w:left="210" w:firstLineChars="100" w:firstLine="210"/>
      </w:pPr>
    </w:p>
    <w:p w:rsidR="003266CD" w:rsidRDefault="003266CD" w:rsidP="00E404C5">
      <w:pPr>
        <w:ind w:leftChars="100" w:left="210" w:firstLineChars="100" w:firstLine="210"/>
      </w:pPr>
      <w:r>
        <w:t>该图横轴还可以编码为时间</w:t>
      </w:r>
      <w:r w:rsidR="00B97646">
        <w:rPr>
          <w:rFonts w:hint="eastAsia"/>
        </w:rPr>
        <w:t>，</w:t>
      </w:r>
      <w:r w:rsidR="00B97646">
        <w:t>从而知道乘客合理选择非高峰期进行乘车</w:t>
      </w:r>
      <w:r>
        <w:rPr>
          <w:rFonts w:hint="eastAsia"/>
        </w:rPr>
        <w:t>：</w:t>
      </w:r>
    </w:p>
    <w:p w:rsidR="00B97646" w:rsidRDefault="00B97646" w:rsidP="00E404C5">
      <w:pPr>
        <w:ind w:leftChars="100" w:left="210" w:firstLineChars="100" w:firstLine="210"/>
      </w:pPr>
      <w:r>
        <w:object w:dxaOrig="10261" w:dyaOrig="3885">
          <v:shape id="_x0000_i1029" type="#_x0000_t75" style="width:511.1pt;height:194.65pt" o:ole="">
            <v:imagedata r:id="rId14" o:title=""/>
          </v:shape>
          <o:OLEObject Type="Embed" ProgID="Visio.Drawing.15" ShapeID="_x0000_i1029" DrawAspect="Content" ObjectID="_1504415548" r:id="rId15"/>
        </w:object>
      </w:r>
    </w:p>
    <w:p w:rsidR="00152391" w:rsidRPr="00020901" w:rsidRDefault="00152391" w:rsidP="00152391">
      <w:pPr>
        <w:rPr>
          <w:b/>
          <w:sz w:val="28"/>
        </w:rPr>
      </w:pPr>
      <w:r>
        <w:rPr>
          <w:b/>
          <w:sz w:val="28"/>
        </w:rPr>
        <w:t>三</w:t>
      </w:r>
      <w:r w:rsidRPr="00020901">
        <w:rPr>
          <w:rFonts w:hint="eastAsia"/>
          <w:b/>
          <w:sz w:val="28"/>
        </w:rPr>
        <w:t>、</w:t>
      </w:r>
      <w:r>
        <w:rPr>
          <w:rFonts w:hint="eastAsia"/>
          <w:b/>
          <w:sz w:val="28"/>
        </w:rPr>
        <w:t>结合公交站点地理位置信息的可</w:t>
      </w:r>
      <w:bookmarkStart w:id="0" w:name="_GoBack"/>
      <w:bookmarkEnd w:id="0"/>
      <w:r>
        <w:rPr>
          <w:rFonts w:hint="eastAsia"/>
          <w:b/>
          <w:sz w:val="28"/>
        </w:rPr>
        <w:t>视化</w:t>
      </w:r>
    </w:p>
    <w:p w:rsidR="00152391" w:rsidRPr="00152391" w:rsidRDefault="009B4456" w:rsidP="00E404C5">
      <w:pPr>
        <w:ind w:leftChars="100" w:left="210" w:firstLineChars="100" w:firstLine="210"/>
      </w:pPr>
      <w:r>
        <w:t>暂时还没想好</w:t>
      </w:r>
      <w:r>
        <w:rPr>
          <w:rFonts w:hint="eastAsia"/>
        </w:rPr>
        <w:t>。</w:t>
      </w:r>
      <w:r>
        <w:t>不过可以将上面的可视化的</w:t>
      </w:r>
      <w:r>
        <w:rPr>
          <w:rFonts w:hint="eastAsia"/>
        </w:rPr>
        <w:t>“</w:t>
      </w:r>
      <w:r>
        <w:t>站点维度</w:t>
      </w:r>
      <w:r>
        <w:rPr>
          <w:rFonts w:hint="eastAsia"/>
        </w:rPr>
        <w:t>”</w:t>
      </w:r>
      <w:r>
        <w:t>换乘地理位置维度</w:t>
      </w:r>
      <w:r>
        <w:rPr>
          <w:rFonts w:hint="eastAsia"/>
        </w:rPr>
        <w:t>，</w:t>
      </w:r>
      <w:r>
        <w:t>即站点轴映射到二维地图上</w:t>
      </w:r>
    </w:p>
    <w:sectPr w:rsidR="00152391" w:rsidRPr="00152391" w:rsidSect="00E404C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AE77878"/>
    <w:multiLevelType w:val="hybridMultilevel"/>
    <w:tmpl w:val="188ABFBE"/>
    <w:lvl w:ilvl="0" w:tplc="15DE60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594"/>
    <w:rsid w:val="00017594"/>
    <w:rsid w:val="00020901"/>
    <w:rsid w:val="000832C7"/>
    <w:rsid w:val="00152391"/>
    <w:rsid w:val="0017416F"/>
    <w:rsid w:val="003266CD"/>
    <w:rsid w:val="00331D11"/>
    <w:rsid w:val="00396D44"/>
    <w:rsid w:val="00566BA9"/>
    <w:rsid w:val="005A6E32"/>
    <w:rsid w:val="006748ED"/>
    <w:rsid w:val="00943473"/>
    <w:rsid w:val="009B4456"/>
    <w:rsid w:val="00A22A14"/>
    <w:rsid w:val="00AB4333"/>
    <w:rsid w:val="00B97646"/>
    <w:rsid w:val="00BC33F8"/>
    <w:rsid w:val="00BD70BE"/>
    <w:rsid w:val="00D432F4"/>
    <w:rsid w:val="00D96B90"/>
    <w:rsid w:val="00DB590A"/>
    <w:rsid w:val="00E34A36"/>
    <w:rsid w:val="00E37E71"/>
    <w:rsid w:val="00E404C5"/>
    <w:rsid w:val="00EC24C3"/>
    <w:rsid w:val="00F06B08"/>
    <w:rsid w:val="00F13DD0"/>
    <w:rsid w:val="00F56219"/>
    <w:rsid w:val="00FD5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B50633-FF27-459C-93FF-F1A50C6DF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1759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2.vsdx"/><Relationship Id="rId13" Type="http://schemas.openxmlformats.org/officeDocument/2006/relationships/package" Target="embeddings/Microsoft_Visio___4.vsdx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__1.vsdx"/><Relationship Id="rId11" Type="http://schemas.openxmlformats.org/officeDocument/2006/relationships/package" Target="embeddings/Microsoft_Visio___3.vsdx"/><Relationship Id="rId5" Type="http://schemas.openxmlformats.org/officeDocument/2006/relationships/image" Target="media/image1.emf"/><Relationship Id="rId15" Type="http://schemas.openxmlformats.org/officeDocument/2006/relationships/package" Target="embeddings/Microsoft_Visio___5.vsdx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</Pages>
  <Words>125</Words>
  <Characters>714</Characters>
  <Application>Microsoft Office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张晨</dc:creator>
  <cp:keywords/>
  <dc:description/>
  <cp:lastModifiedBy>张晨</cp:lastModifiedBy>
  <cp:revision>24</cp:revision>
  <dcterms:created xsi:type="dcterms:W3CDTF">2015-08-20T00:21:00Z</dcterms:created>
  <dcterms:modified xsi:type="dcterms:W3CDTF">2015-09-22T00:26:00Z</dcterms:modified>
</cp:coreProperties>
</file>